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BD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13A6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E34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2024年度全国广播电视新闻“百佳”推优</w:t>
      </w:r>
    </w:p>
    <w:p w14:paraId="6C60D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广西推荐项目</w:t>
      </w:r>
    </w:p>
    <w:p w14:paraId="7888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E79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一、优秀广播新闻</w:t>
      </w:r>
    </w:p>
    <w:p w14:paraId="646D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（一）广西广播电视台《美美与共绘盛景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中越德天（板约）瀑布跨境旅游合作区正式运营特别直播》</w:t>
      </w:r>
    </w:p>
    <w:p w14:paraId="0134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（二）广西广播电视台《追光的人》</w:t>
      </w:r>
    </w:p>
    <w:p w14:paraId="6D35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（三）柳州市融媒体中心《“90后”老兵58年的坚守》</w:t>
      </w:r>
    </w:p>
    <w:p w14:paraId="287A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二、优秀电视新闻</w:t>
      </w:r>
    </w:p>
    <w:p w14:paraId="48B4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（一）广西广播电视台《广西老友200吨“甜情蜜意”，收到！跨越3500公里的“双向奔赴”，真暖！》</w:t>
      </w:r>
    </w:p>
    <w:p w14:paraId="5604B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（二）广西广播电视台《跨越200万年的对话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多国科学家联手“复原”步氏巨猿》</w:t>
      </w:r>
    </w:p>
    <w:p w14:paraId="5CBC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（三）百色市融媒体中心《英雄城·百色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纪念百色起义95周年特别报道》</w:t>
      </w:r>
    </w:p>
    <w:p w14:paraId="6F8D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三、优秀广播电视栏目</w:t>
      </w:r>
    </w:p>
    <w:p w14:paraId="3678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（一）广西广播电视台《广西新闻》</w:t>
      </w:r>
    </w:p>
    <w:p w14:paraId="4602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（二）广西广播电视台《东盟青年在广西》</w:t>
      </w:r>
    </w:p>
    <w:p w14:paraId="35DAE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（三）南宁市融媒体中心《石榴花开 籽籽同心》</w:t>
      </w:r>
    </w:p>
    <w:p w14:paraId="4CBB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四、优秀广播电视经济新闻</w:t>
      </w:r>
    </w:p>
    <w:p w14:paraId="37105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（一）广西广播电视台《端稳“果盘子”要做到“没大没小”》</w:t>
      </w:r>
    </w:p>
    <w:p w14:paraId="5B01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（二）广西广播电视台《从“一元一斤”到“百元一斤” 金桔何以广西融安》</w:t>
      </w:r>
    </w:p>
    <w:p w14:paraId="3578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（三）南宁市融媒体中心《“一碗老友粉  百亿产业链”系列报道》</w:t>
      </w:r>
    </w:p>
    <w:p w14:paraId="2EE7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五、广播电视优秀新闻“头条”</w:t>
      </w:r>
    </w:p>
    <w:p w14:paraId="3DF5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（一）广西广播电视台《向总书记汇报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牢记嘱托感恩奋进 壮美广西气象万千·八桂回响》</w:t>
      </w:r>
    </w:p>
    <w:p w14:paraId="2ACE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（二）广西广播电视台《文化中国行|AI诉说·海外回流文物的万里归途》</w:t>
      </w:r>
    </w:p>
    <w:p w14:paraId="57D9A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六、广播电视深度报道案例</w:t>
      </w:r>
    </w:p>
    <w:p w14:paraId="1E834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（一）广西广播电视台《锚定现代化·向海行》</w:t>
      </w:r>
    </w:p>
    <w:p w14:paraId="6AA6D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（二）广西广播电视台《千里送“甘泉”》</w:t>
      </w:r>
    </w:p>
    <w:p w14:paraId="0207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32"/>
          <w:szCs w:val="32"/>
        </w:rPr>
        <w:t>广播电视议题设置优秀案例</w:t>
      </w:r>
    </w:p>
    <w:p w14:paraId="2542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（一）广西广播电视台《围城》</w:t>
      </w:r>
    </w:p>
    <w:p w14:paraId="2BEA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（二）广西广播电视台《发展新质生产力要向“新”提“质”》</w:t>
      </w:r>
    </w:p>
    <w:p w14:paraId="3D7D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八、优秀新媒体平台账号</w:t>
      </w:r>
    </w:p>
    <w:p w14:paraId="0E58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（一）广西广播电视台《视听深一度（原：广西视听）》</w:t>
      </w:r>
    </w:p>
    <w:p w14:paraId="40D65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（二）南宁市融媒体中心《新闻夜班融媒体矩阵》</w:t>
      </w:r>
    </w:p>
    <w:p w14:paraId="5F0F3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九、广播电视优秀新闻记者编辑</w:t>
      </w:r>
    </w:p>
    <w:p w14:paraId="38DC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广西广播电视台  满熠</w:t>
      </w:r>
    </w:p>
    <w:p w14:paraId="12EEF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十、广播电视优秀新闻播音员主持人</w:t>
      </w:r>
    </w:p>
    <w:p w14:paraId="0F78AD9C"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南宁市融媒体中心  吴丹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1A1E"/>
    <w:rsid w:val="02261A1E"/>
    <w:rsid w:val="334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2025-07-22T03:23:00Z</dcterms:created>
  <dc:creator>李桂花</dc:creator>
  <cp:lastModifiedBy>李桂花</cp:lastModifiedBy>
  <dcterms:modified xsi:type="dcterms:W3CDTF">2025-07-22T03:24:13Z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15F1E1797EA44974AB666555D88340FC_11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